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97A27" w14:textId="77777777" w:rsidR="00AE5429" w:rsidRPr="00203146" w:rsidRDefault="00AE5429" w:rsidP="00AE5429">
      <w:pPr>
        <w:rPr>
          <w:rFonts w:asciiTheme="minorHAnsi" w:hAnsiTheme="minorHAnsi" w:cstheme="minorHAnsi"/>
          <w:szCs w:val="20"/>
        </w:rPr>
      </w:pPr>
      <w:r w:rsidRPr="00203146">
        <w:rPr>
          <w:rFonts w:asciiTheme="minorHAnsi" w:hAnsiTheme="minorHAnsi" w:cstheme="minorHAnsi"/>
          <w:szCs w:val="20"/>
        </w:rPr>
        <w:t xml:space="preserve">Email your letter to: </w:t>
      </w:r>
      <w:hyperlink r:id="rId8" w:history="1">
        <w:r w:rsidRPr="00203146">
          <w:rPr>
            <w:rStyle w:val="Hyperlink"/>
            <w:rFonts w:asciiTheme="minorHAnsi" w:hAnsiTheme="minorHAnsi" w:cstheme="minorHAnsi"/>
            <w:szCs w:val="20"/>
          </w:rPr>
          <w:t>Erin.Walsh@Mahouse.gov</w:t>
        </w:r>
      </w:hyperlink>
      <w:r w:rsidRPr="00203146">
        <w:rPr>
          <w:rFonts w:asciiTheme="minorHAnsi" w:hAnsiTheme="minorHAnsi" w:cstheme="minorHAnsi"/>
          <w:szCs w:val="20"/>
        </w:rPr>
        <w:t xml:space="preserve">, and </w:t>
      </w:r>
      <w:hyperlink r:id="rId9" w:history="1">
        <w:r w:rsidRPr="00203146">
          <w:rPr>
            <w:rStyle w:val="Hyperlink"/>
            <w:rFonts w:asciiTheme="minorHAnsi" w:hAnsiTheme="minorHAnsi" w:cstheme="minorHAnsi"/>
            <w:szCs w:val="20"/>
          </w:rPr>
          <w:t>SenateCommittee.Ways&amp;Means@masenate.gov</w:t>
        </w:r>
      </w:hyperlink>
    </w:p>
    <w:p w14:paraId="545FE0CA" w14:textId="77777777" w:rsidR="00AE5429" w:rsidRPr="00203146" w:rsidRDefault="00AE5429" w:rsidP="00AE5429">
      <w:pPr>
        <w:rPr>
          <w:rFonts w:asciiTheme="minorHAnsi" w:hAnsiTheme="minorHAnsi" w:cstheme="minorHAnsi"/>
          <w:szCs w:val="20"/>
        </w:rPr>
      </w:pPr>
    </w:p>
    <w:p w14:paraId="7D3F8F2E" w14:textId="77777777" w:rsidR="009B7FA7" w:rsidRPr="00203146" w:rsidRDefault="00E94F26" w:rsidP="00203146">
      <w:r w:rsidRPr="00203146">
        <w:t xml:space="preserve">Date: </w:t>
      </w:r>
    </w:p>
    <w:p w14:paraId="0A64C3D6" w14:textId="77777777" w:rsidR="009B7FA7" w:rsidRPr="00203146" w:rsidRDefault="009B7FA7" w:rsidP="00203146"/>
    <w:p w14:paraId="56B9A06A" w14:textId="210646A3" w:rsidR="009B7FA7" w:rsidRPr="00203146" w:rsidRDefault="009B7FA7" w:rsidP="00203146">
      <w:r w:rsidRPr="00203146">
        <w:rPr>
          <w:b/>
          <w:bCs/>
        </w:rPr>
        <w:t>RE: A</w:t>
      </w:r>
      <w:r w:rsidR="00ED3365">
        <w:rPr>
          <w:b/>
          <w:bCs/>
        </w:rPr>
        <w:t>merican Rescue Plan Act (ARPA)</w:t>
      </w:r>
      <w:r w:rsidRPr="00203146">
        <w:rPr>
          <w:b/>
          <w:bCs/>
        </w:rPr>
        <w:t xml:space="preserve"> Funding Request </w:t>
      </w:r>
      <w:r w:rsidR="00E94F26" w:rsidRPr="00203146">
        <w:rPr>
          <w:b/>
          <w:bCs/>
        </w:rPr>
        <w:t xml:space="preserve">- </w:t>
      </w:r>
      <w:r w:rsidRPr="00203146">
        <w:rPr>
          <w:b/>
          <w:bCs/>
        </w:rPr>
        <w:t xml:space="preserve">Accelerated Massachusetts Vision Care Response </w:t>
      </w:r>
    </w:p>
    <w:p w14:paraId="2A4BDAC6" w14:textId="77777777" w:rsidR="00E94F26" w:rsidRPr="00203146" w:rsidRDefault="00E94F26" w:rsidP="00203146"/>
    <w:p w14:paraId="3B14B6B8" w14:textId="08F1144E" w:rsidR="00E94F26" w:rsidRPr="00203146" w:rsidRDefault="007D119E" w:rsidP="00203146">
      <w:r w:rsidRPr="00203146">
        <w:rPr>
          <w:color w:val="000000"/>
        </w:rPr>
        <w:t xml:space="preserve">Dear Members of the Joint Committee on Ways and Means and House Committee on Federal Stimulus and Census Oversight: </w:t>
      </w:r>
      <w:r w:rsidR="00E94F26" w:rsidRPr="00203146">
        <w:t xml:space="preserve"> </w:t>
      </w:r>
      <w:r w:rsidR="000A21E8">
        <w:t>t</w:t>
      </w:r>
      <w:r w:rsidR="00E94F26" w:rsidRPr="00203146">
        <w:t xml:space="preserve">hank you for this opportunity to provide comment on use of ARPA funding to address </w:t>
      </w:r>
      <w:r w:rsidR="00E94F26" w:rsidRPr="00203146">
        <w:rPr>
          <w:b/>
        </w:rPr>
        <w:t>children’s health</w:t>
      </w:r>
      <w:r w:rsidR="00203146" w:rsidRPr="00203146">
        <w:rPr>
          <w:b/>
        </w:rPr>
        <w:t xml:space="preserve"> </w:t>
      </w:r>
      <w:r w:rsidR="00A73DC0">
        <w:rPr>
          <w:b/>
        </w:rPr>
        <w:t xml:space="preserve">/ </w:t>
      </w:r>
      <w:r w:rsidR="00203146" w:rsidRPr="00203146">
        <w:rPr>
          <w:b/>
        </w:rPr>
        <w:t xml:space="preserve">and </w:t>
      </w:r>
      <w:r w:rsidR="00A73DC0">
        <w:rPr>
          <w:b/>
        </w:rPr>
        <w:t xml:space="preserve">/ </w:t>
      </w:r>
      <w:r w:rsidR="00203146" w:rsidRPr="00203146">
        <w:rPr>
          <w:b/>
        </w:rPr>
        <w:t>education</w:t>
      </w:r>
      <w:r w:rsidR="00E94F26" w:rsidRPr="00203146">
        <w:t xml:space="preserve"> in Massachusetts.</w:t>
      </w:r>
    </w:p>
    <w:p w14:paraId="24B2940D" w14:textId="77777777" w:rsidR="00E94F26" w:rsidRPr="00203146" w:rsidRDefault="00E94F26" w:rsidP="00203146"/>
    <w:p w14:paraId="71E67D14" w14:textId="77777777" w:rsidR="004A7D68" w:rsidRPr="00203146" w:rsidRDefault="004A7D68" w:rsidP="00203146">
      <w:r w:rsidRPr="00203146">
        <w:t xml:space="preserve">On behalf of (your organization) or </w:t>
      </w:r>
      <w:r w:rsidR="009B7FA7" w:rsidRPr="00203146">
        <w:t>I am</w:t>
      </w:r>
      <w:r w:rsidR="00E94F26" w:rsidRPr="00203146">
        <w:t>______ and a member of</w:t>
      </w:r>
      <w:r w:rsidR="00E94F26" w:rsidRPr="007160AB">
        <w:rPr>
          <w:szCs w:val="20"/>
        </w:rPr>
        <w:t xml:space="preserve"> </w:t>
      </w:r>
      <w:hyperlink r:id="rId10" w:history="1">
        <w:r w:rsidR="00E94F26" w:rsidRPr="007160AB">
          <w:rPr>
            <w:rStyle w:val="Hyperlink"/>
            <w:rFonts w:cs="Arial"/>
            <w:szCs w:val="20"/>
          </w:rPr>
          <w:t>Children's Vision Massachusetts</w:t>
        </w:r>
      </w:hyperlink>
      <w:r w:rsidR="00E94F26" w:rsidRPr="00203146">
        <w:t xml:space="preserve"> coalition. </w:t>
      </w:r>
      <w:r w:rsidR="00AE5429" w:rsidRPr="00203146">
        <w:t>My interest in support of children’s vision is ________________</w:t>
      </w:r>
      <w:r w:rsidRPr="00203146">
        <w:t xml:space="preserve">  </w:t>
      </w:r>
    </w:p>
    <w:p w14:paraId="3259579C" w14:textId="77777777" w:rsidR="00203146" w:rsidRPr="00203146" w:rsidRDefault="00203146" w:rsidP="00203146">
      <w:pPr>
        <w:rPr>
          <w:color w:val="000000"/>
        </w:rPr>
      </w:pPr>
    </w:p>
    <w:p w14:paraId="2882D284" w14:textId="2AA92036" w:rsidR="006015FA" w:rsidRPr="00203146" w:rsidRDefault="004A7D68" w:rsidP="00203146">
      <w:r w:rsidRPr="00203146">
        <w:rPr>
          <w:color w:val="000000"/>
        </w:rPr>
        <w:t>I/we respectfully urge you to support allocating a portion of the ARPA funds to fill the gap in critical children’s vision care needs due to the COVID-19 pandemic. I</w:t>
      </w:r>
      <w:r w:rsidR="00ED3365">
        <w:rPr>
          <w:color w:val="000000"/>
        </w:rPr>
        <w:t xml:space="preserve">/we </w:t>
      </w:r>
      <w:r w:rsidRPr="00203146">
        <w:rPr>
          <w:color w:val="000000"/>
        </w:rPr>
        <w:t xml:space="preserve">strongly support the $1.65 million request to provide an </w:t>
      </w:r>
      <w:r w:rsidRPr="00203146">
        <w:rPr>
          <w:b/>
          <w:bCs/>
          <w:color w:val="000000"/>
        </w:rPr>
        <w:t>Accelerated Massachusetts Vision Care Response</w:t>
      </w:r>
      <w:r w:rsidRPr="00203146">
        <w:rPr>
          <w:color w:val="000000"/>
        </w:rPr>
        <w:t>, which has been championed by Representative Christine Barber.</w:t>
      </w:r>
    </w:p>
    <w:p w14:paraId="3DD2D96F" w14:textId="77777777" w:rsidR="00661914" w:rsidRPr="00203146" w:rsidRDefault="00661914" w:rsidP="00203146"/>
    <w:p w14:paraId="25288448" w14:textId="2101B5AF" w:rsidR="00A73DC0" w:rsidRDefault="00661914" w:rsidP="00203146">
      <w:r w:rsidRPr="00203146">
        <w:t xml:space="preserve">Vision </w:t>
      </w:r>
      <w:r w:rsidR="00217FD2">
        <w:t xml:space="preserve">disorders are common in children – about 250,000 Massachusetts children will need </w:t>
      </w:r>
      <w:r w:rsidR="000A21E8">
        <w:t xml:space="preserve">vision </w:t>
      </w:r>
      <w:r w:rsidR="00217FD2">
        <w:t>treatment during childhood. Vision s</w:t>
      </w:r>
      <w:r w:rsidRPr="00203146">
        <w:t xml:space="preserve">creening of public preschool and grade school children </w:t>
      </w:r>
      <w:r w:rsidR="00217FD2">
        <w:t xml:space="preserve">usually </w:t>
      </w:r>
      <w:r w:rsidRPr="00203146">
        <w:t>occur in the school environment and in the medical home (pediatrician, family practitioner)</w:t>
      </w:r>
      <w:r w:rsidR="000A21E8">
        <w:t xml:space="preserve"> followed by evaluation and treatment by an eye doctor where necessary</w:t>
      </w:r>
      <w:r w:rsidRPr="00203146">
        <w:t>.</w:t>
      </w:r>
      <w:r w:rsidR="007D119E" w:rsidRPr="00203146">
        <w:t xml:space="preserve"> </w:t>
      </w:r>
      <w:r w:rsidR="000D0117">
        <w:t>As a result of</w:t>
      </w:r>
      <w:r w:rsidR="007D119E" w:rsidRPr="00203146">
        <w:t xml:space="preserve"> the pandemic</w:t>
      </w:r>
      <w:r w:rsidR="00A73DC0">
        <w:t>:</w:t>
      </w:r>
    </w:p>
    <w:p w14:paraId="5CEC5C1A" w14:textId="427532BE" w:rsidR="00203146" w:rsidRPr="00203146" w:rsidRDefault="00203146" w:rsidP="00203146">
      <w:r w:rsidRPr="00203146">
        <w:t xml:space="preserve"> </w:t>
      </w:r>
    </w:p>
    <w:p w14:paraId="05575F1A" w14:textId="40C46383" w:rsidR="00E94F26" w:rsidRDefault="00E94F26" w:rsidP="007160AB">
      <w:pPr>
        <w:pStyle w:val="ListParagraph"/>
        <w:numPr>
          <w:ilvl w:val="0"/>
          <w:numId w:val="16"/>
        </w:numPr>
        <w:rPr>
          <w:rFonts w:ascii="Arial" w:hAnsi="Arial" w:cs="Arial"/>
          <w:sz w:val="20"/>
          <w:szCs w:val="20"/>
        </w:rPr>
      </w:pPr>
      <w:r w:rsidRPr="007160AB">
        <w:rPr>
          <w:rFonts w:ascii="Arial" w:hAnsi="Arial" w:cs="Arial"/>
          <w:sz w:val="20"/>
          <w:szCs w:val="20"/>
        </w:rPr>
        <w:t>school screenings have not occurred</w:t>
      </w:r>
      <w:r w:rsidR="003803C7" w:rsidRPr="007160AB">
        <w:rPr>
          <w:rFonts w:ascii="Arial" w:hAnsi="Arial" w:cs="Arial"/>
          <w:sz w:val="20"/>
          <w:szCs w:val="20"/>
        </w:rPr>
        <w:t xml:space="preserve"> since March 2020</w:t>
      </w:r>
      <w:r w:rsidRPr="007160AB">
        <w:rPr>
          <w:rFonts w:ascii="Arial" w:hAnsi="Arial" w:cs="Arial"/>
          <w:sz w:val="20"/>
          <w:szCs w:val="20"/>
        </w:rPr>
        <w:t>. As schools reopen, there is a large backlog of children who have not received a vision screening to identify potential vision problems. Many children and adolescents will</w:t>
      </w:r>
      <w:r w:rsidRPr="007160AB">
        <w:rPr>
          <w:rFonts w:ascii="Arial" w:hAnsi="Arial" w:cs="Arial"/>
          <w:spacing w:val="-1"/>
          <w:sz w:val="20"/>
          <w:szCs w:val="20"/>
        </w:rPr>
        <w:t xml:space="preserve"> not have had their vision screened for two or more years</w:t>
      </w:r>
      <w:r w:rsidR="003803C7" w:rsidRPr="007160AB">
        <w:rPr>
          <w:rFonts w:ascii="Arial" w:hAnsi="Arial" w:cs="Arial"/>
          <w:spacing w:val="-1"/>
          <w:sz w:val="20"/>
          <w:szCs w:val="20"/>
        </w:rPr>
        <w:t>,</w:t>
      </w:r>
      <w:r w:rsidRPr="007160AB">
        <w:rPr>
          <w:rFonts w:ascii="Arial" w:hAnsi="Arial" w:cs="Arial"/>
          <w:spacing w:val="-1"/>
          <w:sz w:val="20"/>
          <w:szCs w:val="20"/>
        </w:rPr>
        <w:t xml:space="preserve"> also </w:t>
      </w:r>
      <w:r w:rsidR="003803C7" w:rsidRPr="007160AB">
        <w:rPr>
          <w:rFonts w:ascii="Arial" w:hAnsi="Arial" w:cs="Arial"/>
          <w:spacing w:val="-1"/>
          <w:sz w:val="20"/>
          <w:szCs w:val="20"/>
        </w:rPr>
        <w:t>compounded by</w:t>
      </w:r>
      <w:r w:rsidRPr="007160AB">
        <w:rPr>
          <w:rFonts w:ascii="Arial" w:hAnsi="Arial" w:cs="Arial"/>
          <w:spacing w:val="-1"/>
          <w:sz w:val="20"/>
          <w:szCs w:val="20"/>
        </w:rPr>
        <w:t xml:space="preserve"> </w:t>
      </w:r>
      <w:r w:rsidR="00ED3365" w:rsidRPr="007160AB">
        <w:rPr>
          <w:rFonts w:ascii="Arial" w:hAnsi="Arial" w:cs="Arial"/>
          <w:spacing w:val="-1"/>
          <w:sz w:val="20"/>
          <w:szCs w:val="20"/>
        </w:rPr>
        <w:t xml:space="preserve">the </w:t>
      </w:r>
      <w:r w:rsidR="003803C7" w:rsidRPr="007160AB">
        <w:rPr>
          <w:rFonts w:ascii="Arial" w:hAnsi="Arial" w:cs="Arial"/>
          <w:spacing w:val="-1"/>
          <w:sz w:val="20"/>
          <w:szCs w:val="20"/>
        </w:rPr>
        <w:t xml:space="preserve">reduced </w:t>
      </w:r>
      <w:r w:rsidRPr="007160AB">
        <w:rPr>
          <w:rFonts w:ascii="Arial" w:hAnsi="Arial" w:cs="Arial"/>
          <w:sz w:val="20"/>
          <w:szCs w:val="20"/>
        </w:rPr>
        <w:t>well-child pediatrician visits</w:t>
      </w:r>
      <w:r w:rsidR="003803C7" w:rsidRPr="007160AB">
        <w:rPr>
          <w:rFonts w:ascii="Arial" w:hAnsi="Arial" w:cs="Arial"/>
          <w:sz w:val="20"/>
          <w:szCs w:val="20"/>
        </w:rPr>
        <w:t xml:space="preserve"> during th</w:t>
      </w:r>
      <w:r w:rsidR="004A7D68" w:rsidRPr="007160AB">
        <w:rPr>
          <w:rFonts w:ascii="Arial" w:hAnsi="Arial" w:cs="Arial"/>
          <w:sz w:val="20"/>
          <w:szCs w:val="20"/>
        </w:rPr>
        <w:t>is</w:t>
      </w:r>
      <w:r w:rsidR="003803C7" w:rsidRPr="007160AB">
        <w:rPr>
          <w:rFonts w:ascii="Arial" w:hAnsi="Arial" w:cs="Arial"/>
          <w:sz w:val="20"/>
          <w:szCs w:val="20"/>
        </w:rPr>
        <w:t xml:space="preserve"> time</w:t>
      </w:r>
      <w:r w:rsidR="000A21E8">
        <w:rPr>
          <w:rFonts w:ascii="Arial" w:hAnsi="Arial" w:cs="Arial"/>
          <w:sz w:val="20"/>
          <w:szCs w:val="20"/>
        </w:rPr>
        <w:t>.</w:t>
      </w:r>
    </w:p>
    <w:p w14:paraId="59062C5F" w14:textId="77777777" w:rsidR="00A73DC0" w:rsidRPr="007160AB" w:rsidRDefault="00A73DC0" w:rsidP="00A73DC0">
      <w:pPr>
        <w:pStyle w:val="ListParagraph"/>
        <w:rPr>
          <w:rFonts w:ascii="Arial" w:hAnsi="Arial" w:cs="Arial"/>
          <w:sz w:val="20"/>
          <w:szCs w:val="20"/>
        </w:rPr>
      </w:pPr>
    </w:p>
    <w:p w14:paraId="3A3A636C" w14:textId="492A816A" w:rsidR="00A73DC0" w:rsidRPr="00A73DC0" w:rsidRDefault="00E94F26" w:rsidP="00A73DC0">
      <w:pPr>
        <w:pStyle w:val="ListParagraph"/>
        <w:numPr>
          <w:ilvl w:val="0"/>
          <w:numId w:val="16"/>
        </w:numPr>
        <w:rPr>
          <w:rFonts w:ascii="Arial" w:hAnsi="Arial" w:cs="Arial"/>
          <w:sz w:val="20"/>
          <w:szCs w:val="20"/>
        </w:rPr>
      </w:pPr>
      <w:r w:rsidRPr="007160AB">
        <w:rPr>
          <w:rFonts w:ascii="Arial" w:hAnsi="Arial" w:cs="Arial"/>
          <w:sz w:val="20"/>
          <w:szCs w:val="20"/>
        </w:rPr>
        <w:t>visual demands have increased due to extensive screen time to meet educational goals.  This reliance has worsened existing childhood vision problems, and widened the educational disparity for children with untreated vision disorders</w:t>
      </w:r>
      <w:r w:rsidR="000A21E8">
        <w:rPr>
          <w:rFonts w:ascii="Arial" w:hAnsi="Arial" w:cs="Arial"/>
          <w:sz w:val="20"/>
          <w:szCs w:val="20"/>
        </w:rPr>
        <w:t>.</w:t>
      </w:r>
    </w:p>
    <w:p w14:paraId="4AC9ACF7" w14:textId="77777777" w:rsidR="00A73DC0" w:rsidRDefault="00A73DC0" w:rsidP="00A73DC0">
      <w:pPr>
        <w:pStyle w:val="ListParagraph"/>
        <w:rPr>
          <w:rFonts w:ascii="Arial" w:hAnsi="Arial" w:cs="Arial"/>
          <w:sz w:val="20"/>
          <w:szCs w:val="20"/>
        </w:rPr>
      </w:pPr>
    </w:p>
    <w:p w14:paraId="7CE2831D" w14:textId="3B7D238D" w:rsidR="003803C7" w:rsidRPr="007160AB" w:rsidRDefault="002B6233" w:rsidP="007160AB">
      <w:pPr>
        <w:pStyle w:val="ListParagraph"/>
        <w:numPr>
          <w:ilvl w:val="0"/>
          <w:numId w:val="16"/>
        </w:numPr>
        <w:rPr>
          <w:rFonts w:ascii="Arial" w:hAnsi="Arial" w:cs="Arial"/>
          <w:sz w:val="20"/>
          <w:szCs w:val="20"/>
        </w:rPr>
      </w:pPr>
      <w:r w:rsidRPr="007160AB">
        <w:rPr>
          <w:rFonts w:ascii="Arial" w:hAnsi="Arial" w:cs="Arial"/>
          <w:sz w:val="20"/>
          <w:szCs w:val="20"/>
        </w:rPr>
        <w:t>r</w:t>
      </w:r>
      <w:r w:rsidR="00E94F26" w:rsidRPr="007160AB">
        <w:rPr>
          <w:rFonts w:ascii="Arial" w:hAnsi="Arial" w:cs="Arial"/>
          <w:sz w:val="20"/>
          <w:szCs w:val="20"/>
        </w:rPr>
        <w:t xml:space="preserve">educed </w:t>
      </w:r>
      <w:r w:rsidR="003803C7" w:rsidRPr="007160AB">
        <w:rPr>
          <w:rFonts w:ascii="Arial" w:hAnsi="Arial" w:cs="Arial"/>
          <w:sz w:val="20"/>
          <w:szCs w:val="20"/>
        </w:rPr>
        <w:t xml:space="preserve">visits to the eye doctor and reduced </w:t>
      </w:r>
      <w:r w:rsidR="00E94F26" w:rsidRPr="007160AB">
        <w:rPr>
          <w:rFonts w:ascii="Arial" w:hAnsi="Arial" w:cs="Arial"/>
          <w:sz w:val="20"/>
          <w:szCs w:val="20"/>
        </w:rPr>
        <w:t>access to vision care services</w:t>
      </w:r>
      <w:r w:rsidR="00661914" w:rsidRPr="007160AB">
        <w:rPr>
          <w:rFonts w:ascii="Arial" w:hAnsi="Arial" w:cs="Arial"/>
          <w:sz w:val="20"/>
          <w:szCs w:val="20"/>
        </w:rPr>
        <w:t xml:space="preserve"> </w:t>
      </w:r>
      <w:r w:rsidR="00E94F26" w:rsidRPr="007160AB">
        <w:rPr>
          <w:rFonts w:ascii="Arial" w:hAnsi="Arial" w:cs="Arial"/>
          <w:sz w:val="20"/>
          <w:szCs w:val="20"/>
        </w:rPr>
        <w:t>exacerbated the inequities in access to vision care</w:t>
      </w:r>
      <w:r w:rsidR="00661914" w:rsidRPr="007160AB">
        <w:rPr>
          <w:rFonts w:ascii="Arial" w:hAnsi="Arial" w:cs="Arial"/>
          <w:sz w:val="20"/>
          <w:szCs w:val="20"/>
        </w:rPr>
        <w:t>. Children in low income and rural communities, and</w:t>
      </w:r>
      <w:r w:rsidR="00E94F26" w:rsidRPr="007160AB">
        <w:rPr>
          <w:rFonts w:ascii="Arial" w:hAnsi="Arial" w:cs="Arial"/>
          <w:sz w:val="20"/>
          <w:szCs w:val="20"/>
        </w:rPr>
        <w:t xml:space="preserve"> African American and Hispanic children</w:t>
      </w:r>
      <w:r w:rsidR="00661914" w:rsidRPr="007160AB">
        <w:rPr>
          <w:rFonts w:ascii="Arial" w:hAnsi="Arial" w:cs="Arial"/>
          <w:sz w:val="20"/>
          <w:szCs w:val="20"/>
        </w:rPr>
        <w:t xml:space="preserve">, </w:t>
      </w:r>
      <w:r w:rsidR="007D119E" w:rsidRPr="007160AB">
        <w:rPr>
          <w:rFonts w:ascii="Arial" w:hAnsi="Arial" w:cs="Arial"/>
          <w:sz w:val="20"/>
          <w:szCs w:val="20"/>
        </w:rPr>
        <w:t xml:space="preserve">who </w:t>
      </w:r>
      <w:r w:rsidR="00ED3365" w:rsidRPr="007160AB">
        <w:rPr>
          <w:rFonts w:ascii="Arial" w:hAnsi="Arial" w:cs="Arial"/>
          <w:sz w:val="20"/>
          <w:szCs w:val="20"/>
        </w:rPr>
        <w:t xml:space="preserve">already </w:t>
      </w:r>
      <w:r w:rsidR="00661914" w:rsidRPr="007160AB">
        <w:rPr>
          <w:rFonts w:ascii="Arial" w:hAnsi="Arial" w:cs="Arial"/>
          <w:sz w:val="20"/>
          <w:szCs w:val="20"/>
        </w:rPr>
        <w:t>experienced</w:t>
      </w:r>
      <w:r w:rsidR="00E94F26" w:rsidRPr="007160AB">
        <w:rPr>
          <w:rFonts w:ascii="Arial" w:hAnsi="Arial" w:cs="Arial"/>
          <w:sz w:val="20"/>
          <w:szCs w:val="20"/>
        </w:rPr>
        <w:t xml:space="preserve"> inequities prior to the pandemic will be most in need of vision services but may continue to have less opportunity to receive them. </w:t>
      </w:r>
    </w:p>
    <w:p w14:paraId="55E30ADF" w14:textId="77777777" w:rsidR="00A73DC0" w:rsidRDefault="00A73DC0" w:rsidP="00A73DC0">
      <w:pPr>
        <w:pStyle w:val="ListParagraph"/>
        <w:rPr>
          <w:rFonts w:ascii="Arial" w:hAnsi="Arial" w:cs="Arial"/>
          <w:sz w:val="20"/>
          <w:szCs w:val="20"/>
        </w:rPr>
      </w:pPr>
    </w:p>
    <w:p w14:paraId="18CCFC1A" w14:textId="35FD6A48" w:rsidR="004A7D68" w:rsidRPr="007160AB" w:rsidRDefault="004A7D68" w:rsidP="007160AB">
      <w:pPr>
        <w:pStyle w:val="ListParagraph"/>
        <w:numPr>
          <w:ilvl w:val="0"/>
          <w:numId w:val="16"/>
        </w:numPr>
        <w:rPr>
          <w:rFonts w:ascii="Arial" w:hAnsi="Arial" w:cs="Arial"/>
          <w:sz w:val="20"/>
          <w:szCs w:val="20"/>
        </w:rPr>
      </w:pPr>
      <w:r w:rsidRPr="007160AB">
        <w:rPr>
          <w:rFonts w:ascii="Arial" w:hAnsi="Arial" w:cs="Arial"/>
          <w:sz w:val="20"/>
          <w:szCs w:val="20"/>
        </w:rPr>
        <w:t xml:space="preserve">a global increase in both </w:t>
      </w:r>
      <w:r w:rsidRPr="007160AB">
        <w:rPr>
          <w:rFonts w:ascii="Arial" w:hAnsi="Arial" w:cs="Arial"/>
          <w:bCs/>
          <w:sz w:val="20"/>
          <w:szCs w:val="20"/>
        </w:rPr>
        <w:t>prevalence and rate of increase in childhood myopia has been noted during the pandemic,</w:t>
      </w:r>
      <w:r w:rsidRPr="007160AB">
        <w:rPr>
          <w:rFonts w:ascii="Arial" w:hAnsi="Arial" w:cs="Arial"/>
          <w:sz w:val="20"/>
          <w:szCs w:val="20"/>
        </w:rPr>
        <w:t xml:space="preserve"> possibly due to reduced outdoor time. This trend is of concern as high myopia can lead to serious adult vision problems.</w:t>
      </w:r>
    </w:p>
    <w:p w14:paraId="5CE9E8AB" w14:textId="77777777" w:rsidR="00A73DC0" w:rsidRPr="00A73DC0" w:rsidRDefault="00A73DC0" w:rsidP="00A73DC0">
      <w:pPr>
        <w:pStyle w:val="ListParagraph"/>
        <w:rPr>
          <w:rFonts w:ascii="Arial" w:hAnsi="Arial" w:cs="Arial"/>
          <w:sz w:val="20"/>
          <w:szCs w:val="20"/>
        </w:rPr>
      </w:pPr>
    </w:p>
    <w:p w14:paraId="0AF041FF" w14:textId="0224E821" w:rsidR="00E94F26" w:rsidRPr="007160AB" w:rsidRDefault="002B6233" w:rsidP="007160AB">
      <w:pPr>
        <w:pStyle w:val="ListParagraph"/>
        <w:numPr>
          <w:ilvl w:val="0"/>
          <w:numId w:val="16"/>
        </w:numPr>
        <w:rPr>
          <w:rFonts w:ascii="Arial" w:hAnsi="Arial" w:cs="Arial"/>
          <w:sz w:val="20"/>
          <w:szCs w:val="20"/>
        </w:rPr>
      </w:pPr>
      <w:r w:rsidRPr="007160AB">
        <w:rPr>
          <w:rFonts w:ascii="Arial" w:hAnsi="Arial" w:cs="Arial"/>
          <w:spacing w:val="-1"/>
          <w:sz w:val="20"/>
          <w:szCs w:val="20"/>
        </w:rPr>
        <w:t>e</w:t>
      </w:r>
      <w:r w:rsidR="00E94F26" w:rsidRPr="007160AB">
        <w:rPr>
          <w:rFonts w:ascii="Arial" w:hAnsi="Arial" w:cs="Arial"/>
          <w:spacing w:val="-1"/>
          <w:sz w:val="20"/>
          <w:szCs w:val="20"/>
        </w:rPr>
        <w:t>arly education programs</w:t>
      </w:r>
      <w:r w:rsidR="00661914" w:rsidRPr="007160AB">
        <w:rPr>
          <w:rFonts w:ascii="Arial" w:hAnsi="Arial" w:cs="Arial"/>
          <w:spacing w:val="-1"/>
          <w:sz w:val="20"/>
          <w:szCs w:val="20"/>
        </w:rPr>
        <w:t xml:space="preserve"> are </w:t>
      </w:r>
      <w:r w:rsidR="00E94F26" w:rsidRPr="007160AB">
        <w:rPr>
          <w:rFonts w:ascii="Arial" w:hAnsi="Arial" w:cs="Arial"/>
          <w:spacing w:val="-1"/>
          <w:sz w:val="20"/>
          <w:szCs w:val="20"/>
        </w:rPr>
        <w:t>facing the challenges of lost ground in education and social-emotional development by students, and will need to re-build their programs after the pandemic. It will be imperative that health screenings are conducted for young children to have the best chance for kindergarten</w:t>
      </w:r>
      <w:r w:rsidR="003803C7" w:rsidRPr="007160AB">
        <w:rPr>
          <w:rFonts w:ascii="Arial" w:hAnsi="Arial" w:cs="Arial"/>
          <w:spacing w:val="-1"/>
          <w:sz w:val="20"/>
          <w:szCs w:val="20"/>
        </w:rPr>
        <w:t>/school</w:t>
      </w:r>
      <w:r w:rsidR="00E94F26" w:rsidRPr="007160AB">
        <w:rPr>
          <w:rFonts w:ascii="Arial" w:hAnsi="Arial" w:cs="Arial"/>
          <w:spacing w:val="-1"/>
          <w:sz w:val="20"/>
          <w:szCs w:val="20"/>
        </w:rPr>
        <w:t xml:space="preserve"> readiness.</w:t>
      </w:r>
    </w:p>
    <w:p w14:paraId="3E20913A" w14:textId="77777777" w:rsidR="00E94F26" w:rsidRPr="007160AB" w:rsidRDefault="00E94F26" w:rsidP="007160AB">
      <w:r w:rsidRPr="007160AB">
        <w:rPr>
          <w:bCs/>
        </w:rPr>
        <w:t>RESULT</w:t>
      </w:r>
      <w:r w:rsidRPr="007160AB">
        <w:t xml:space="preserve">:   </w:t>
      </w:r>
      <w:r w:rsidRPr="007160AB">
        <w:rPr>
          <w:bCs/>
        </w:rPr>
        <w:t>This gap in identification</w:t>
      </w:r>
      <w:r w:rsidR="00661914" w:rsidRPr="007160AB">
        <w:rPr>
          <w:bCs/>
        </w:rPr>
        <w:t xml:space="preserve"> through screening</w:t>
      </w:r>
      <w:r w:rsidRPr="007160AB">
        <w:rPr>
          <w:bCs/>
        </w:rPr>
        <w:t xml:space="preserve"> and </w:t>
      </w:r>
      <w:r w:rsidR="00661914" w:rsidRPr="007160AB">
        <w:rPr>
          <w:bCs/>
        </w:rPr>
        <w:t xml:space="preserve">eye care and </w:t>
      </w:r>
      <w:r w:rsidRPr="007160AB">
        <w:rPr>
          <w:bCs/>
        </w:rPr>
        <w:t xml:space="preserve">treatment </w:t>
      </w:r>
      <w:r w:rsidR="00661914" w:rsidRPr="007160AB">
        <w:rPr>
          <w:bCs/>
        </w:rPr>
        <w:t>inevitably means there are</w:t>
      </w:r>
      <w:r w:rsidRPr="007160AB">
        <w:rPr>
          <w:bCs/>
        </w:rPr>
        <w:t xml:space="preserve"> more children with unidentified, undiagnosed and/or untreated vision disorders. </w:t>
      </w:r>
      <w:r w:rsidRPr="007160AB">
        <w:t xml:space="preserve">Inability to </w:t>
      </w:r>
      <w:r w:rsidRPr="007160AB">
        <w:lastRenderedPageBreak/>
        <w:t>access or receive eye care along with increased reliance on visual learning, has led to significant educational disparities.  Federal support is needed to reduce this health barrier to learning.</w:t>
      </w:r>
    </w:p>
    <w:p w14:paraId="027043C1" w14:textId="77777777" w:rsidR="00E94F26" w:rsidRPr="00203146" w:rsidRDefault="00E94F26" w:rsidP="00AE5429">
      <w:pPr>
        <w:rPr>
          <w:rFonts w:asciiTheme="minorHAnsi" w:hAnsiTheme="minorHAnsi" w:cstheme="minorHAnsi"/>
          <w:szCs w:val="20"/>
        </w:rPr>
      </w:pPr>
    </w:p>
    <w:p w14:paraId="3BABE242" w14:textId="789F5C04" w:rsidR="00A73DC0" w:rsidRPr="00A73DC0" w:rsidRDefault="00A73DC0" w:rsidP="00A73DC0">
      <w:pPr>
        <w:rPr>
          <w:rFonts w:cstheme="minorHAnsi"/>
          <w:szCs w:val="20"/>
        </w:rPr>
      </w:pPr>
      <w:r w:rsidRPr="00A73DC0">
        <w:rPr>
          <w:rFonts w:cstheme="minorHAnsi"/>
          <w:szCs w:val="20"/>
        </w:rPr>
        <w:t xml:space="preserve">Attempting to teach children with unaddressed vision disorders places unnecessary strain on both classroom teachers and costs </w:t>
      </w:r>
      <w:r w:rsidR="000A21E8">
        <w:rPr>
          <w:rFonts w:cstheme="minorHAnsi"/>
          <w:szCs w:val="20"/>
        </w:rPr>
        <w:t>for</w:t>
      </w:r>
      <w:bookmarkStart w:id="0" w:name="_GoBack"/>
      <w:bookmarkEnd w:id="0"/>
      <w:r w:rsidRPr="00A73DC0">
        <w:rPr>
          <w:rFonts w:cstheme="minorHAnsi"/>
          <w:szCs w:val="20"/>
        </w:rPr>
        <w:t xml:space="preserve"> the education system, and results in poorer educational outcomes. </w:t>
      </w:r>
    </w:p>
    <w:p w14:paraId="043F5D5A" w14:textId="23718CF6" w:rsidR="00BF5E29" w:rsidRDefault="00BF5E29" w:rsidP="00BF5E29">
      <w:pPr>
        <w:rPr>
          <w:rFonts w:cstheme="minorHAnsi"/>
          <w:szCs w:val="20"/>
        </w:rPr>
      </w:pPr>
      <w:r w:rsidRPr="00BF5E29">
        <w:rPr>
          <w:rFonts w:cstheme="minorHAnsi"/>
          <w:szCs w:val="20"/>
        </w:rPr>
        <w:t>Child vision research repeatedly shows that when evidence-based early detection methods, eye care, and treatment such as prescription eyeglasses are consistently used, improvement in student academic progress can result. Improvement includes: acquisition of early literacy skills, reading comprehension and mathematics, focus and attention span during lessons, student classroom participation and interaction, and student confidence and behavior.</w:t>
      </w:r>
    </w:p>
    <w:p w14:paraId="56397289" w14:textId="77777777" w:rsidR="00BF5E29" w:rsidRPr="00BF5E29" w:rsidRDefault="00BF5E29" w:rsidP="00BF5E29">
      <w:pPr>
        <w:rPr>
          <w:rFonts w:cstheme="minorHAnsi"/>
          <w:szCs w:val="20"/>
        </w:rPr>
      </w:pPr>
    </w:p>
    <w:p w14:paraId="3DC0FADB" w14:textId="39DE259E" w:rsidR="00AE5429" w:rsidRDefault="004A7D68" w:rsidP="00203146">
      <w:pPr>
        <w:rPr>
          <w:color w:val="000000"/>
        </w:rPr>
      </w:pPr>
      <w:r w:rsidRPr="007160AB">
        <w:t>A</w:t>
      </w:r>
      <w:r w:rsidR="007D119E" w:rsidRPr="007160AB">
        <w:t>pportioning</w:t>
      </w:r>
      <w:r w:rsidR="003803C7" w:rsidRPr="007160AB">
        <w:t xml:space="preserve"> $1.65m of the ARPA one-time</w:t>
      </w:r>
      <w:r w:rsidRPr="007160AB">
        <w:t xml:space="preserve"> federal funds</w:t>
      </w:r>
      <w:r w:rsidR="003803C7" w:rsidRPr="007160AB">
        <w:t xml:space="preserve"> as championed by Representative Barber in the </w:t>
      </w:r>
      <w:r w:rsidR="003803C7" w:rsidRPr="007160AB">
        <w:rPr>
          <w:b/>
          <w:bCs/>
        </w:rPr>
        <w:t>Accelerated Massachusetts Vision Care Response</w:t>
      </w:r>
      <w:r w:rsidR="00661914" w:rsidRPr="007160AB">
        <w:rPr>
          <w:b/>
          <w:bCs/>
        </w:rPr>
        <w:t xml:space="preserve">, </w:t>
      </w:r>
      <w:r w:rsidR="00AE5429" w:rsidRPr="007160AB">
        <w:rPr>
          <w:color w:val="000000"/>
        </w:rPr>
        <w:t>will standardize vision screening procedures in a more equitable manner across the Commonwealth</w:t>
      </w:r>
      <w:r w:rsidRPr="007160AB">
        <w:rPr>
          <w:color w:val="000000"/>
        </w:rPr>
        <w:t xml:space="preserve">, </w:t>
      </w:r>
      <w:r w:rsidR="00217FD2">
        <w:rPr>
          <w:color w:val="000000"/>
        </w:rPr>
        <w:t>and lead to earlier identification and treatment by:</w:t>
      </w:r>
      <w:r w:rsidR="00AE5429" w:rsidRPr="00203146">
        <w:rPr>
          <w:color w:val="000000"/>
        </w:rPr>
        <w:t xml:space="preserve"> </w:t>
      </w:r>
    </w:p>
    <w:p w14:paraId="7803FE66" w14:textId="77777777" w:rsidR="007160AB" w:rsidRPr="00203146" w:rsidRDefault="007160AB" w:rsidP="00203146"/>
    <w:p w14:paraId="2F646DAA" w14:textId="77777777" w:rsidR="00661914" w:rsidRPr="00203146" w:rsidRDefault="00AE5429" w:rsidP="00203146">
      <w:pPr>
        <w:pStyle w:val="ListParagraph"/>
        <w:numPr>
          <w:ilvl w:val="0"/>
          <w:numId w:val="15"/>
        </w:numPr>
        <w:rPr>
          <w:rFonts w:ascii="Arial" w:hAnsi="Arial" w:cs="Arial"/>
          <w:color w:val="000000"/>
          <w:sz w:val="20"/>
          <w:szCs w:val="20"/>
        </w:rPr>
      </w:pPr>
      <w:r w:rsidRPr="00203146">
        <w:rPr>
          <w:rFonts w:ascii="Arial" w:hAnsi="Arial" w:cs="Arial"/>
          <w:b/>
          <w:bCs/>
          <w:color w:val="000000"/>
          <w:sz w:val="20"/>
          <w:szCs w:val="20"/>
        </w:rPr>
        <w:t>Updated vision screening kits for all schools in Massachusetts</w:t>
      </w:r>
    </w:p>
    <w:p w14:paraId="3ACFDEE3" w14:textId="2E7586B2" w:rsidR="00661914" w:rsidRPr="00203146" w:rsidRDefault="00AE5429" w:rsidP="00203146">
      <w:pPr>
        <w:pStyle w:val="ListParagraph"/>
        <w:numPr>
          <w:ilvl w:val="0"/>
          <w:numId w:val="15"/>
        </w:numPr>
        <w:rPr>
          <w:rFonts w:ascii="Arial" w:hAnsi="Arial" w:cs="Arial"/>
          <w:color w:val="000000"/>
          <w:sz w:val="20"/>
          <w:szCs w:val="20"/>
        </w:rPr>
      </w:pPr>
      <w:r w:rsidRPr="00203146">
        <w:rPr>
          <w:rFonts w:ascii="Arial" w:hAnsi="Arial" w:cs="Arial"/>
          <w:b/>
          <w:bCs/>
          <w:color w:val="000000"/>
          <w:sz w:val="20"/>
          <w:szCs w:val="20"/>
        </w:rPr>
        <w:t xml:space="preserve">Updated vision screening training materials, staff training programs </w:t>
      </w:r>
      <w:r w:rsidRPr="00203146">
        <w:rPr>
          <w:rFonts w:ascii="Arial" w:hAnsi="Arial" w:cs="Arial"/>
          <w:color w:val="000000"/>
          <w:sz w:val="20"/>
          <w:szCs w:val="20"/>
        </w:rPr>
        <w:t>and culturally</w:t>
      </w:r>
      <w:r w:rsidR="00ED3365">
        <w:rPr>
          <w:rFonts w:ascii="Arial" w:hAnsi="Arial" w:cs="Arial"/>
          <w:color w:val="000000"/>
          <w:sz w:val="20"/>
          <w:szCs w:val="20"/>
        </w:rPr>
        <w:t>-</w:t>
      </w:r>
      <w:r w:rsidRPr="00203146">
        <w:rPr>
          <w:rFonts w:ascii="Arial" w:hAnsi="Arial" w:cs="Arial"/>
          <w:color w:val="000000"/>
          <w:sz w:val="20"/>
          <w:szCs w:val="20"/>
        </w:rPr>
        <w:t>appropriate parent and professional resources</w:t>
      </w:r>
    </w:p>
    <w:p w14:paraId="53A672EB" w14:textId="7A03FE1C" w:rsidR="00661914" w:rsidRPr="00203146" w:rsidRDefault="00AE5429" w:rsidP="00203146">
      <w:pPr>
        <w:pStyle w:val="ListParagraph"/>
        <w:numPr>
          <w:ilvl w:val="0"/>
          <w:numId w:val="15"/>
        </w:numPr>
        <w:rPr>
          <w:rFonts w:ascii="Arial" w:hAnsi="Arial" w:cs="Arial"/>
          <w:color w:val="000000"/>
          <w:sz w:val="20"/>
          <w:szCs w:val="20"/>
        </w:rPr>
      </w:pPr>
      <w:r w:rsidRPr="00BF5E29">
        <w:rPr>
          <w:rFonts w:ascii="Arial" w:hAnsi="Arial" w:cs="Arial"/>
          <w:b/>
          <w:color w:val="000000"/>
          <w:sz w:val="20"/>
          <w:szCs w:val="20"/>
        </w:rPr>
        <w:t xml:space="preserve">Facilitating the coordination of referrals to eye care professionals in communities most impacted by </w:t>
      </w:r>
      <w:r w:rsidRPr="00BF5E29">
        <w:rPr>
          <w:rFonts w:ascii="Arial" w:hAnsi="Arial" w:cs="Arial"/>
          <w:b/>
          <w:bCs/>
          <w:color w:val="000000"/>
          <w:sz w:val="20"/>
          <w:szCs w:val="20"/>
        </w:rPr>
        <w:t>COVID-19</w:t>
      </w:r>
      <w:r w:rsidRPr="00203146">
        <w:rPr>
          <w:rFonts w:ascii="Arial" w:hAnsi="Arial" w:cs="Arial"/>
          <w:b/>
          <w:bCs/>
          <w:color w:val="000000"/>
          <w:sz w:val="20"/>
          <w:szCs w:val="20"/>
        </w:rPr>
        <w:t xml:space="preserve">: </w:t>
      </w:r>
      <w:r w:rsidR="00BF5E29">
        <w:rPr>
          <w:rFonts w:ascii="Arial" w:hAnsi="Arial" w:cs="Arial"/>
          <w:color w:val="000000"/>
          <w:sz w:val="20"/>
          <w:szCs w:val="20"/>
        </w:rPr>
        <w:t>by p</w:t>
      </w:r>
      <w:r w:rsidRPr="00203146">
        <w:rPr>
          <w:rFonts w:ascii="Arial" w:hAnsi="Arial" w:cs="Arial"/>
          <w:color w:val="000000"/>
          <w:sz w:val="20"/>
          <w:szCs w:val="20"/>
        </w:rPr>
        <w:t>rovid</w:t>
      </w:r>
      <w:r w:rsidR="00BF5E29">
        <w:rPr>
          <w:rFonts w:ascii="Arial" w:hAnsi="Arial" w:cs="Arial"/>
          <w:color w:val="000000"/>
          <w:sz w:val="20"/>
          <w:szCs w:val="20"/>
        </w:rPr>
        <w:t>ing</w:t>
      </w:r>
      <w:r w:rsidRPr="00203146">
        <w:rPr>
          <w:rFonts w:ascii="Arial" w:hAnsi="Arial" w:cs="Arial"/>
          <w:color w:val="000000"/>
          <w:sz w:val="20"/>
          <w:szCs w:val="20"/>
        </w:rPr>
        <w:t xml:space="preserve"> trained, multi-lingual care-coordinators, based regionally</w:t>
      </w:r>
    </w:p>
    <w:p w14:paraId="33939403" w14:textId="06386007" w:rsidR="003803C7" w:rsidRPr="00203146" w:rsidRDefault="00AE5429" w:rsidP="00203146">
      <w:pPr>
        <w:pStyle w:val="ListParagraph"/>
        <w:numPr>
          <w:ilvl w:val="0"/>
          <w:numId w:val="15"/>
        </w:numPr>
        <w:rPr>
          <w:rFonts w:ascii="Arial" w:hAnsi="Arial" w:cs="Arial"/>
          <w:color w:val="000000"/>
          <w:sz w:val="20"/>
          <w:szCs w:val="20"/>
        </w:rPr>
      </w:pPr>
      <w:r w:rsidRPr="00203146">
        <w:rPr>
          <w:rFonts w:ascii="Arial" w:hAnsi="Arial" w:cs="Arial"/>
          <w:b/>
          <w:bCs/>
          <w:color w:val="000000"/>
          <w:sz w:val="20"/>
          <w:szCs w:val="20"/>
        </w:rPr>
        <w:t>Develop</w:t>
      </w:r>
      <w:r w:rsidR="00203146" w:rsidRPr="00203146">
        <w:rPr>
          <w:rFonts w:ascii="Arial" w:hAnsi="Arial" w:cs="Arial"/>
          <w:b/>
          <w:bCs/>
          <w:color w:val="000000"/>
          <w:sz w:val="20"/>
          <w:szCs w:val="20"/>
        </w:rPr>
        <w:t>ment of</w:t>
      </w:r>
      <w:r w:rsidRPr="00203146">
        <w:rPr>
          <w:rFonts w:ascii="Arial" w:hAnsi="Arial" w:cs="Arial"/>
          <w:b/>
          <w:bCs/>
          <w:color w:val="000000"/>
          <w:sz w:val="20"/>
          <w:szCs w:val="20"/>
        </w:rPr>
        <w:t xml:space="preserve"> an Advisory Council of stakeholders to address children’s vision and disparities in eye care across the Commonwealth: </w:t>
      </w:r>
      <w:r w:rsidRPr="00203146">
        <w:rPr>
          <w:rFonts w:ascii="Arial" w:hAnsi="Arial" w:cs="Arial"/>
          <w:color w:val="000000"/>
          <w:sz w:val="20"/>
          <w:szCs w:val="20"/>
        </w:rPr>
        <w:t xml:space="preserve">This council would consult with and advise on the operation and evaluation of children’s vision and eye health, especially addressing gaps in resources and care </w:t>
      </w:r>
      <w:r w:rsidR="003803C7" w:rsidRPr="00203146">
        <w:rPr>
          <w:rFonts w:ascii="Arial" w:hAnsi="Arial" w:cs="Arial"/>
          <w:sz w:val="20"/>
          <w:szCs w:val="20"/>
        </w:rPr>
        <w:t xml:space="preserve"> </w:t>
      </w:r>
    </w:p>
    <w:p w14:paraId="3FA20D7C" w14:textId="77777777" w:rsidR="00AE5429" w:rsidRPr="00203146" w:rsidRDefault="00AE5429" w:rsidP="00203146"/>
    <w:p w14:paraId="46EC1215" w14:textId="1AB972F7" w:rsidR="003803C7" w:rsidRPr="00203146" w:rsidRDefault="00AE5429" w:rsidP="00203146">
      <w:r w:rsidRPr="00203146">
        <w:t xml:space="preserve">I/my organization </w:t>
      </w:r>
      <w:r w:rsidR="00203146">
        <w:t xml:space="preserve">strongly </w:t>
      </w:r>
      <w:r w:rsidR="003803C7" w:rsidRPr="00203146">
        <w:t>support</w:t>
      </w:r>
      <w:r w:rsidRPr="00203146">
        <w:t>s</w:t>
      </w:r>
      <w:r w:rsidR="003803C7" w:rsidRPr="00203146">
        <w:t xml:space="preserve"> the </w:t>
      </w:r>
      <w:r w:rsidR="003803C7" w:rsidRPr="00203146">
        <w:rPr>
          <w:b/>
          <w:bCs/>
        </w:rPr>
        <w:t>Accelerated Massachusetts Vision Care Response</w:t>
      </w:r>
      <w:r w:rsidR="003803C7" w:rsidRPr="00203146">
        <w:t xml:space="preserve"> which outlines </w:t>
      </w:r>
      <w:r w:rsidR="00203146" w:rsidRPr="00203146">
        <w:t>a plan</w:t>
      </w:r>
      <w:r w:rsidR="003803C7" w:rsidRPr="00203146">
        <w:t xml:space="preserve"> to address preventable deficits in </w:t>
      </w:r>
      <w:r w:rsidR="00661914" w:rsidRPr="00203146">
        <w:t xml:space="preserve">child </w:t>
      </w:r>
      <w:r w:rsidR="003803C7" w:rsidRPr="00203146">
        <w:t>vision</w:t>
      </w:r>
      <w:r w:rsidR="00661914" w:rsidRPr="00203146">
        <w:t xml:space="preserve"> and eye health and learning</w:t>
      </w:r>
      <w:r w:rsidR="003803C7" w:rsidRPr="00203146">
        <w:t xml:space="preserve"> created </w:t>
      </w:r>
      <w:r w:rsidR="00203146" w:rsidRPr="00203146">
        <w:t xml:space="preserve">or exacerbated </w:t>
      </w:r>
      <w:r w:rsidR="003803C7" w:rsidRPr="00203146">
        <w:t xml:space="preserve">by the pandemic, </w:t>
      </w:r>
      <w:r w:rsidR="00E167BF">
        <w:t xml:space="preserve">and </w:t>
      </w:r>
      <w:r w:rsidR="00203146" w:rsidRPr="00203146">
        <w:t>work</w:t>
      </w:r>
      <w:r w:rsidR="00E167BF">
        <w:t>s</w:t>
      </w:r>
      <w:r w:rsidR="00203146" w:rsidRPr="00203146">
        <w:t xml:space="preserve"> towards</w:t>
      </w:r>
      <w:r w:rsidR="003803C7" w:rsidRPr="00203146">
        <w:t xml:space="preserve"> vision health equity for </w:t>
      </w:r>
      <w:r w:rsidR="007D119E" w:rsidRPr="00203146">
        <w:t>all Massachusetts</w:t>
      </w:r>
      <w:r w:rsidR="003803C7" w:rsidRPr="00203146">
        <w:t xml:space="preserve"> </w:t>
      </w:r>
      <w:r w:rsidR="00373C15">
        <w:t>children</w:t>
      </w:r>
      <w:r w:rsidR="003803C7" w:rsidRPr="00203146">
        <w:t xml:space="preserve">.  </w:t>
      </w:r>
    </w:p>
    <w:p w14:paraId="697E86C5" w14:textId="77777777" w:rsidR="00203146" w:rsidRPr="00203146" w:rsidRDefault="00203146" w:rsidP="00203146"/>
    <w:p w14:paraId="360516EC" w14:textId="77777777" w:rsidR="00203146" w:rsidRPr="00203146" w:rsidRDefault="00203146" w:rsidP="00203146">
      <w:r w:rsidRPr="00203146">
        <w:t>Sincerely,</w:t>
      </w:r>
    </w:p>
    <w:sectPr w:rsidR="00203146" w:rsidRPr="00203146" w:rsidSect="00203146">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ADE809E"/>
    <w:multiLevelType w:val="hybridMultilevel"/>
    <w:tmpl w:val="1EA366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EB6F08"/>
    <w:multiLevelType w:val="hybridMultilevel"/>
    <w:tmpl w:val="BF7C8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F6AC5"/>
    <w:multiLevelType w:val="hybridMultilevel"/>
    <w:tmpl w:val="8C84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04CC3"/>
    <w:multiLevelType w:val="hybridMultilevel"/>
    <w:tmpl w:val="AB660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C5ACD"/>
    <w:multiLevelType w:val="hybridMultilevel"/>
    <w:tmpl w:val="F6B07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4C96B"/>
    <w:multiLevelType w:val="hybridMultilevel"/>
    <w:tmpl w:val="BCE2C9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A6D05A9"/>
    <w:multiLevelType w:val="hybridMultilevel"/>
    <w:tmpl w:val="E3D8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64220"/>
    <w:multiLevelType w:val="hybridMultilevel"/>
    <w:tmpl w:val="84E24C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202E7"/>
    <w:multiLevelType w:val="hybridMultilevel"/>
    <w:tmpl w:val="9E26A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514E1"/>
    <w:multiLevelType w:val="hybridMultilevel"/>
    <w:tmpl w:val="597A03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A805A"/>
    <w:multiLevelType w:val="hybridMultilevel"/>
    <w:tmpl w:val="78C4A7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90A3F52"/>
    <w:multiLevelType w:val="hybridMultilevel"/>
    <w:tmpl w:val="C710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36165"/>
    <w:multiLevelType w:val="hybridMultilevel"/>
    <w:tmpl w:val="53E6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314B2"/>
    <w:multiLevelType w:val="hybridMultilevel"/>
    <w:tmpl w:val="1D7A39B8"/>
    <w:lvl w:ilvl="0" w:tplc="AE8E12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42B92"/>
    <w:multiLevelType w:val="hybridMultilevel"/>
    <w:tmpl w:val="30F6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9F0541"/>
    <w:multiLevelType w:val="hybridMultilevel"/>
    <w:tmpl w:val="EC6C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7"/>
  </w:num>
  <w:num w:numId="5">
    <w:abstractNumId w:val="14"/>
  </w:num>
  <w:num w:numId="6">
    <w:abstractNumId w:val="4"/>
  </w:num>
  <w:num w:numId="7">
    <w:abstractNumId w:val="15"/>
  </w:num>
  <w:num w:numId="8">
    <w:abstractNumId w:val="5"/>
  </w:num>
  <w:num w:numId="9">
    <w:abstractNumId w:val="0"/>
  </w:num>
  <w:num w:numId="10">
    <w:abstractNumId w:val="10"/>
  </w:num>
  <w:num w:numId="11">
    <w:abstractNumId w:val="11"/>
  </w:num>
  <w:num w:numId="12">
    <w:abstractNumId w:val="6"/>
  </w:num>
  <w:num w:numId="13">
    <w:abstractNumId w:val="9"/>
  </w:num>
  <w:num w:numId="14">
    <w:abstractNumId w:val="12"/>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A7"/>
    <w:rsid w:val="000A21E8"/>
    <w:rsid w:val="000D0117"/>
    <w:rsid w:val="00203146"/>
    <w:rsid w:val="00217FD2"/>
    <w:rsid w:val="002B6233"/>
    <w:rsid w:val="00313B26"/>
    <w:rsid w:val="00373C15"/>
    <w:rsid w:val="003803C7"/>
    <w:rsid w:val="004A7D68"/>
    <w:rsid w:val="004B3483"/>
    <w:rsid w:val="006015FA"/>
    <w:rsid w:val="00661914"/>
    <w:rsid w:val="007160AB"/>
    <w:rsid w:val="007D119E"/>
    <w:rsid w:val="009B7FA7"/>
    <w:rsid w:val="00A65C68"/>
    <w:rsid w:val="00A73DC0"/>
    <w:rsid w:val="00AE5429"/>
    <w:rsid w:val="00BF5E29"/>
    <w:rsid w:val="00E167BF"/>
    <w:rsid w:val="00E94F26"/>
    <w:rsid w:val="00ED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61CB"/>
  <w15:chartTrackingRefBased/>
  <w15:docId w15:val="{2F378180-BC22-49F2-8976-360A9019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etter Body"/>
    <w:qFormat/>
    <w:rsid w:val="009B7FA7"/>
    <w:pPr>
      <w:spacing w:after="0" w:line="288" w:lineRule="auto"/>
    </w:pPr>
    <w:rPr>
      <w:rFonts w:ascii="Arial" w:hAnsi="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4F2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94F26"/>
    <w:rPr>
      <w:color w:val="0563C1" w:themeColor="hyperlink"/>
      <w:u w:val="single"/>
    </w:rPr>
  </w:style>
  <w:style w:type="character" w:styleId="UnresolvedMention">
    <w:name w:val="Unresolved Mention"/>
    <w:basedOn w:val="DefaultParagraphFont"/>
    <w:uiPriority w:val="99"/>
    <w:semiHidden/>
    <w:unhideWhenUsed/>
    <w:rsid w:val="00E94F26"/>
    <w:rPr>
      <w:color w:val="605E5C"/>
      <w:shd w:val="clear" w:color="auto" w:fill="E1DFDD"/>
    </w:rPr>
  </w:style>
  <w:style w:type="paragraph" w:styleId="ListParagraph">
    <w:name w:val="List Paragraph"/>
    <w:basedOn w:val="Normal"/>
    <w:uiPriority w:val="34"/>
    <w:qFormat/>
    <w:rsid w:val="00E94F26"/>
    <w:pPr>
      <w:spacing w:after="160" w:line="259" w:lineRule="auto"/>
      <w:ind w:left="720"/>
      <w:contextualSpacing/>
    </w:pPr>
    <w:rPr>
      <w:rFonts w:asciiTheme="minorHAnsi" w:hAnsiTheme="minorHAnsi"/>
      <w:sz w:val="22"/>
      <w:szCs w:val="22"/>
    </w:rPr>
  </w:style>
  <w:style w:type="paragraph" w:styleId="NoSpacing">
    <w:name w:val="No Spacing"/>
    <w:uiPriority w:val="1"/>
    <w:qFormat/>
    <w:rsid w:val="004B3483"/>
    <w:pPr>
      <w:spacing w:after="0" w:line="240" w:lineRule="auto"/>
    </w:pPr>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Walsh@Mahouse.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hildrensvision.preventblindness.org/history-vision-and-mission/" TargetMode="External"/><Relationship Id="rId4" Type="http://schemas.openxmlformats.org/officeDocument/2006/relationships/numbering" Target="numbering.xml"/><Relationship Id="rId9" Type="http://schemas.openxmlformats.org/officeDocument/2006/relationships/hyperlink" Target="mailto:SenateCommittee.Ways&amp;Means@ma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FAF48166D81F4887CAE72FDECA0BAE" ma:contentTypeVersion="11" ma:contentTypeDescription="Create a new document." ma:contentTypeScope="" ma:versionID="70eeb19e527aef5fc1d3e2e7d90ed556">
  <xsd:schema xmlns:xsd="http://www.w3.org/2001/XMLSchema" xmlns:xs="http://www.w3.org/2001/XMLSchema" xmlns:p="http://schemas.microsoft.com/office/2006/metadata/properties" xmlns:ns3="b193357d-2ff2-4ed1-b69a-bbdabb5a188a" targetNamespace="http://schemas.microsoft.com/office/2006/metadata/properties" ma:root="true" ma:fieldsID="718f8fca34c57f7a87dd2198ee494fa7" ns3:_="">
    <xsd:import namespace="b193357d-2ff2-4ed1-b69a-bbdabb5a18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3357d-2ff2-4ed1-b69a-bbdabb5a1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9330D-9A77-4F61-8A02-170779638189}">
  <ds:schemaRefs>
    <ds:schemaRef ds:uri="http://schemas.microsoft.com/sharepoint/v3/contenttype/forms"/>
  </ds:schemaRefs>
</ds:datastoreItem>
</file>

<file path=customXml/itemProps2.xml><?xml version="1.0" encoding="utf-8"?>
<ds:datastoreItem xmlns:ds="http://schemas.openxmlformats.org/officeDocument/2006/customXml" ds:itemID="{E76C034B-BD07-45C8-A1D2-E86CF58CE6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800F60-829D-44B9-979E-4F05A8CBA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3357d-2ff2-4ed1-b69a-bbdabb5a1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Tattersall</dc:creator>
  <cp:keywords/>
  <dc:description/>
  <cp:lastModifiedBy>Paulette Tattersall</cp:lastModifiedBy>
  <cp:revision>13</cp:revision>
  <dcterms:created xsi:type="dcterms:W3CDTF">2021-10-06T15:29:00Z</dcterms:created>
  <dcterms:modified xsi:type="dcterms:W3CDTF">2021-10-07T13:30:00Z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0x010100ADFAF48166D81F4887CAE72FDECA0BAE</vt:lpwstr>
  </property>
</Properties>
</file>